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32EC7" w14:textId="096F484C" w:rsidR="006A73C2" w:rsidRDefault="006A73C2">
      <w:pPr>
        <w:rPr>
          <w:b/>
          <w:bCs/>
          <w:sz w:val="36"/>
          <w:szCs w:val="36"/>
        </w:rPr>
      </w:pPr>
      <w:r w:rsidRPr="00067485">
        <w:rPr>
          <w:b/>
          <w:bCs/>
          <w:sz w:val="36"/>
          <w:szCs w:val="36"/>
        </w:rPr>
        <w:t xml:space="preserve">ΥΛΙΚΟ ΓΙΑ </w:t>
      </w:r>
      <w:r w:rsidR="00067485">
        <w:rPr>
          <w:b/>
          <w:bCs/>
          <w:sz w:val="36"/>
          <w:szCs w:val="36"/>
        </w:rPr>
        <w:t>ΤΟΥΣ</w:t>
      </w:r>
      <w:r w:rsidRPr="00067485">
        <w:rPr>
          <w:b/>
          <w:bCs/>
          <w:sz w:val="36"/>
          <w:szCs w:val="36"/>
        </w:rPr>
        <w:t xml:space="preserve"> ΜΑΘΗΤΕΣ ΤΩΝ Δ1 ΚΑΙ Δ2</w:t>
      </w:r>
      <w:r w:rsidR="00067485">
        <w:rPr>
          <w:b/>
          <w:bCs/>
          <w:sz w:val="36"/>
          <w:szCs w:val="36"/>
        </w:rPr>
        <w:t xml:space="preserve"> για την επέτειο των 200</w:t>
      </w:r>
      <w:r w:rsidR="00067485" w:rsidRPr="00067485">
        <w:rPr>
          <w:b/>
          <w:bCs/>
          <w:sz w:val="36"/>
          <w:szCs w:val="36"/>
          <w:vertAlign w:val="superscript"/>
        </w:rPr>
        <w:t>ων</w:t>
      </w:r>
      <w:r w:rsidR="00067485">
        <w:rPr>
          <w:b/>
          <w:bCs/>
          <w:sz w:val="36"/>
          <w:szCs w:val="36"/>
        </w:rPr>
        <w:t xml:space="preserve"> ετών από την επανάσταση του 182</w:t>
      </w:r>
      <w:r w:rsidR="00422130">
        <w:rPr>
          <w:b/>
          <w:bCs/>
          <w:sz w:val="36"/>
          <w:szCs w:val="36"/>
        </w:rPr>
        <w:t>1</w:t>
      </w:r>
    </w:p>
    <w:p w14:paraId="0D354BAD" w14:textId="77777777" w:rsidR="00422130" w:rsidRPr="00067485" w:rsidRDefault="00422130">
      <w:pPr>
        <w:rPr>
          <w:b/>
          <w:bCs/>
          <w:sz w:val="36"/>
          <w:szCs w:val="36"/>
        </w:rPr>
      </w:pPr>
    </w:p>
    <w:p w14:paraId="070A1E28" w14:textId="372F6BCA" w:rsidR="00422130" w:rsidRPr="00422130" w:rsidRDefault="006A73C2">
      <w:pPr>
        <w:rPr>
          <w:b/>
          <w:bCs/>
          <w:color w:val="FF0000"/>
          <w:sz w:val="28"/>
          <w:szCs w:val="28"/>
        </w:rPr>
      </w:pPr>
      <w:r w:rsidRPr="00422130">
        <w:rPr>
          <w:b/>
          <w:bCs/>
          <w:color w:val="FF0000"/>
          <w:sz w:val="28"/>
          <w:szCs w:val="28"/>
          <w:lang w:val="en-US"/>
        </w:rPr>
        <w:t>Links</w:t>
      </w:r>
      <w:r w:rsidRPr="00422130">
        <w:rPr>
          <w:b/>
          <w:bCs/>
          <w:color w:val="FF0000"/>
          <w:sz w:val="28"/>
          <w:szCs w:val="28"/>
        </w:rPr>
        <w:t xml:space="preserve"> </w:t>
      </w:r>
      <w:r w:rsidR="00517066">
        <w:rPr>
          <w:b/>
          <w:bCs/>
          <w:color w:val="FF0000"/>
          <w:sz w:val="28"/>
          <w:szCs w:val="28"/>
        </w:rPr>
        <w:t>:</w:t>
      </w:r>
    </w:p>
    <w:p w14:paraId="08081E46" w14:textId="77777777" w:rsidR="00AC07BD" w:rsidRPr="00AC07BD" w:rsidRDefault="00AC07BD" w:rsidP="00AC07BD">
      <w:pPr>
        <w:shd w:val="clear" w:color="auto" w:fill="FFFFFF"/>
        <w:spacing w:before="150" w:after="150" w:line="240" w:lineRule="auto"/>
        <w:outlineLvl w:val="1"/>
        <w:rPr>
          <w:rFonts w:ascii="cf_asty_st" w:eastAsia="Times New Roman" w:hAnsi="cf_asty_st" w:cs="Times New Roman"/>
          <w:b/>
          <w:bCs/>
          <w:color w:val="0F0F0F"/>
          <w:spacing w:val="-5"/>
          <w:sz w:val="33"/>
          <w:szCs w:val="33"/>
          <w:lang w:eastAsia="el-GR"/>
        </w:rPr>
      </w:pPr>
      <w:r w:rsidRPr="00AC07BD">
        <w:rPr>
          <w:rFonts w:ascii="cf_asty_st" w:eastAsia="Times New Roman" w:hAnsi="cf_asty_st" w:cs="Times New Roman"/>
          <w:b/>
          <w:bCs/>
          <w:color w:val="0F0F0F"/>
          <w:spacing w:val="-5"/>
          <w:sz w:val="33"/>
          <w:szCs w:val="33"/>
          <w:lang w:eastAsia="el-GR"/>
        </w:rPr>
        <w:t>Μια σειρά εμβληματικών σημείων στο Οντάριο, θα φωταγωγηθούν στα χρώματα της ελληνικής σημαίας, στις 24 και 25 Μαρτίου, για να τιμηθεί η επέτειος των 200 ετών από την έναρξη της Ελληνικής Επανάστασης.</w:t>
      </w:r>
    </w:p>
    <w:p w14:paraId="3A7E0898" w14:textId="77777777" w:rsidR="00AC07BD" w:rsidRPr="00AC07BD" w:rsidRDefault="00AC07BD" w:rsidP="00AC07BD">
      <w:pPr>
        <w:shd w:val="clear" w:color="auto" w:fill="FFFFFF"/>
        <w:spacing w:after="0" w:line="240" w:lineRule="auto"/>
        <w:textAlignment w:val="baseline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Την Τετάρτη, 24 Μαρτίου και ώρα 8 μ.μ. θα πραγματοποιηθεί η </w:t>
      </w:r>
      <w:hyperlink r:id="rId6" w:tooltip="ΦΩΤΑΓΩΓΗΣΗ" w:history="1">
        <w:r w:rsidRPr="00AC07BD">
          <w:rPr>
            <w:rFonts w:ascii="inherit" w:eastAsia="Times New Roman" w:hAnsi="inherit" w:cs="Times New Roman"/>
            <w:b/>
            <w:bCs/>
            <w:color w:val="000000"/>
            <w:spacing w:val="-5"/>
            <w:sz w:val="29"/>
            <w:szCs w:val="29"/>
            <w:u w:val="single"/>
            <w:bdr w:val="none" w:sz="0" w:space="0" w:color="auto" w:frame="1"/>
            <w:lang w:eastAsia="el-GR"/>
          </w:rPr>
          <w:t>φωταγώγηση</w:t>
        </w:r>
      </w:hyperlink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 της πρόσοψης του Δημαρχείου Τορόντο.</w:t>
      </w:r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br/>
        <w:t>Η τελετή φωταγώγησης θα μεταδοθεί ζωντανά μέσω διαδικτύου:</w:t>
      </w:r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br/>
      </w:r>
      <w:hyperlink r:id="rId7" w:history="1">
        <w:r w:rsidRPr="00AC07BD">
          <w:rPr>
            <w:rFonts w:ascii="inherit" w:eastAsia="Times New Roman" w:hAnsi="inherit" w:cs="Times New Roman"/>
            <w:b/>
            <w:bCs/>
            <w:color w:val="000000"/>
            <w:spacing w:val="-5"/>
            <w:sz w:val="29"/>
            <w:szCs w:val="29"/>
            <w:u w:val="single"/>
            <w:bdr w:val="none" w:sz="0" w:space="0" w:color="auto" w:frame="1"/>
            <w:lang w:eastAsia="el-GR"/>
          </w:rPr>
          <w:t>https://toronto.webex.com/toronto/onstage/g.php?MTID=eeda25d7657a0f6b759e22ef22e4eb2bd</w:t>
        </w:r>
      </w:hyperlink>
    </w:p>
    <w:p w14:paraId="101C8CA8" w14:textId="46CC6767" w:rsidR="00AC07BD" w:rsidRDefault="00AC07BD" w:rsidP="00AC07BD">
      <w:pPr>
        <w:shd w:val="clear" w:color="auto" w:fill="FFFFFF"/>
        <w:spacing w:before="180" w:after="180" w:line="240" w:lineRule="auto"/>
        <w:textAlignment w:val="baseline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proofErr w:type="spellStart"/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Event</w:t>
      </w:r>
      <w:proofErr w:type="spellEnd"/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Number: 133 821 6066</w:t>
      </w:r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br/>
      </w:r>
      <w:proofErr w:type="spellStart"/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Event</w:t>
      </w:r>
      <w:proofErr w:type="spellEnd"/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</w:t>
      </w:r>
      <w:proofErr w:type="spellStart"/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Password</w:t>
      </w:r>
      <w:proofErr w:type="spellEnd"/>
      <w:r w:rsidRPr="00AC07B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: toronto2021</w:t>
      </w:r>
    </w:p>
    <w:p w14:paraId="2AA7A220" w14:textId="7C0378F1" w:rsidR="007B124D" w:rsidRDefault="007B124D" w:rsidP="00AC07BD">
      <w:pPr>
        <w:shd w:val="clear" w:color="auto" w:fill="FFFFFF"/>
        <w:spacing w:before="180" w:after="180" w:line="240" w:lineRule="auto"/>
        <w:textAlignment w:val="baseline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0C63F6D7" w14:textId="77777777" w:rsidR="007B124D" w:rsidRPr="007B124D" w:rsidRDefault="007B124D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Την Πέμπτη, 25 Μαρτίου και ώρα 9.45 – 10.00 μ.μ. θα πραγματοποιηθεί η φωταγώγηση του καταρράκτη του Νιαγάρα.</w:t>
      </w:r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br/>
        <w:t>Ζωντανή μετάδοση μέσω διαδικτύου: </w:t>
      </w:r>
      <w:hyperlink r:id="rId8" w:history="1">
        <w:r w:rsidRPr="007B124D">
          <w:rPr>
            <w:rFonts w:ascii="inherit" w:eastAsia="Times New Roman" w:hAnsi="inherit" w:cs="Times New Roman"/>
            <w:b/>
            <w:bCs/>
            <w:color w:val="000000"/>
            <w:spacing w:val="-5"/>
            <w:sz w:val="29"/>
            <w:szCs w:val="29"/>
            <w:u w:val="single"/>
            <w:bdr w:val="none" w:sz="0" w:space="0" w:color="auto" w:frame="1"/>
            <w:lang w:eastAsia="el-GR"/>
          </w:rPr>
          <w:t>https://www.niagarafallslive.com/</w:t>
        </w:r>
      </w:hyperlink>
    </w:p>
    <w:p w14:paraId="72014682" w14:textId="207358D6" w:rsidR="007B124D" w:rsidRDefault="007B124D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Την Πέμπτη, 25 Μαρτίου, από τη δύση του ηλίου, θα γίνει η φωταγώγηση του </w:t>
      </w:r>
      <w:proofErr w:type="spellStart"/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CNTower</w:t>
      </w:r>
      <w:proofErr w:type="spellEnd"/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στο Τορόντο.</w:t>
      </w:r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br/>
        <w:t>Ζωντανή μετάδοση μέσω διαδικτύου:</w:t>
      </w:r>
      <w:r w:rsidRPr="007B124D"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br/>
      </w:r>
      <w:hyperlink r:id="rId9" w:anchor="earthcams" w:history="1">
        <w:r w:rsidRPr="007B124D">
          <w:rPr>
            <w:rFonts w:ascii="inherit" w:eastAsia="Times New Roman" w:hAnsi="inherit" w:cs="Times New Roman"/>
            <w:b/>
            <w:bCs/>
            <w:color w:val="000000"/>
            <w:spacing w:val="-5"/>
            <w:sz w:val="29"/>
            <w:szCs w:val="29"/>
            <w:u w:val="single"/>
            <w:bdr w:val="none" w:sz="0" w:space="0" w:color="auto" w:frame="1"/>
            <w:lang w:eastAsia="el-GR"/>
          </w:rPr>
          <w:t>https://www.cntower.ca/en-ca/home.html#earthcams</w:t>
        </w:r>
      </w:hyperlink>
    </w:p>
    <w:p w14:paraId="0423C2B1" w14:textId="6AF0B593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2F72A7DD" w14:textId="5C9E8CA5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49867B18" w14:textId="472D29CD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2AA96E66" w14:textId="4EC8A13B" w:rsidR="00480BA0" w:rsidRDefault="002B4E6A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hyperlink r:id="rId10" w:history="1">
        <w:r w:rsidRPr="00787683">
          <w:rPr>
            <w:rStyle w:val="-"/>
            <w:rFonts w:ascii="cf_asty_st" w:eastAsia="Times New Roman" w:hAnsi="cf_asty_st" w:cs="Times New Roman"/>
            <w:spacing w:val="-5"/>
            <w:sz w:val="29"/>
            <w:szCs w:val="29"/>
            <w:lang w:eastAsia="el-GR"/>
          </w:rPr>
          <w:t>https://neoskosmos.com/el/286558/me-tin-fotagogisi-tis-operas-tou-sidnei-me-ellinika-chromata-i-afstralia-tha-timisei-tin-ellada-animera-tis-25is-martiou/</w:t>
        </w:r>
      </w:hyperlink>
      <w:r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    φωταγώγηση της όπερας στο </w:t>
      </w:r>
      <w:proofErr w:type="spellStart"/>
      <w:r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>Σίδνεϊ</w:t>
      </w:r>
      <w:proofErr w:type="spellEnd"/>
      <w:r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της Αυστραλίας</w:t>
      </w:r>
    </w:p>
    <w:p w14:paraId="43EE11B3" w14:textId="1F29C809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20EBCA1A" w14:textId="10B51034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477EF124" w14:textId="77777777" w:rsidR="00D80E6F" w:rsidRDefault="00D80E6F" w:rsidP="00D80E6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</w:p>
    <w:p w14:paraId="6BF5C1B9" w14:textId="7F40BDE8" w:rsidR="00D80E6F" w:rsidRPr="008428C2" w:rsidRDefault="00AD2A1B" w:rsidP="0088088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</w:pPr>
      <w:hyperlink r:id="rId11" w:history="1"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https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://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www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.</w:t>
        </w:r>
        <w:proofErr w:type="spellStart"/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youtube</w:t>
        </w:r>
        <w:proofErr w:type="spellEnd"/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.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com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/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watch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?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v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=</w:t>
        </w:r>
        <w:proofErr w:type="spellStart"/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XQwSiAp</w:t>
        </w:r>
        <w:proofErr w:type="spellEnd"/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1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wp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4&amp;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t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eastAsia="el-GR"/>
          </w:rPr>
          <w:t>=63</w:t>
        </w:r>
        <w:r w:rsidRPr="00787683">
          <w:rPr>
            <w:rStyle w:val="-"/>
            <w:rFonts w:ascii="Helvetica" w:eastAsia="Times New Roman" w:hAnsi="Helvetica" w:cs="Helvetica"/>
            <w:sz w:val="20"/>
            <w:szCs w:val="20"/>
            <w:lang w:val="en-US" w:eastAsia="el-GR"/>
          </w:rPr>
          <w:t>s</w:t>
        </w:r>
      </w:hyperlink>
      <w:r w:rsidR="00D80E6F" w:rsidRPr="008428C2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  </w:t>
      </w:r>
      <w:r w:rsidR="00D80E6F">
        <w:rPr>
          <w:rFonts w:ascii="Helvetica" w:eastAsia="Times New Roman" w:hAnsi="Helvetica" w:cs="Helvetica"/>
          <w:color w:val="1D2228"/>
          <w:sz w:val="20"/>
          <w:szCs w:val="20"/>
          <w:lang w:eastAsia="el-GR"/>
        </w:rPr>
        <w:t xml:space="preserve">ταινία μικρού μήκους </w:t>
      </w:r>
    </w:p>
    <w:p w14:paraId="1873D0EE" w14:textId="4016163A" w:rsidR="00480BA0" w:rsidRDefault="00D80E6F" w:rsidP="00AD2A1B">
      <w:pPr>
        <w:pStyle w:val="1"/>
        <w:shd w:val="clear" w:color="auto" w:fill="FFFFFF"/>
        <w:spacing w:before="0" w:after="450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r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 </w:t>
      </w:r>
      <w:hyperlink r:id="rId12" w:history="1">
        <w:r w:rsidR="00947D57" w:rsidRPr="00787683">
          <w:rPr>
            <w:rStyle w:val="-"/>
          </w:rPr>
          <w:t>https://kepo.gr/events/%ce%b8%ce%b5%ce%b1%cf%84%cf%81%ce%bf-%cf%83%ce%ba%ce%b9%cf%89%ce%bd-_-%cf%84%ce%bf-%ce%bb%ce%b1%ce%b2%ce%b1%cf%81%ce%bf-%cf%84%ce%b7%cf%83-%ce%b5%cf%80%ce%b1%ce%bd%ce%b1%cf%83%cf%84%ce%b1%cf%83/</w:t>
        </w:r>
      </w:hyperlink>
      <w:r w:rsidR="00947D57">
        <w:t xml:space="preserve">       </w:t>
      </w:r>
      <w:r w:rsidR="00947D57" w:rsidRPr="00C50770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24"/>
          <w:szCs w:val="24"/>
          <w:lang w:eastAsia="el-GR"/>
        </w:rPr>
        <w:t>ΘΕΑΤΡΟ ΣΚΙΩΝ _ “ΤΟ ΛΑΒΑΡΟ ΤΗΣ ΕΠΑΝΑΣΤΑΣΗΣ ΤΟΥ ’21” _«</w:t>
      </w:r>
      <w:proofErr w:type="spellStart"/>
      <w:r w:rsidR="00947D57" w:rsidRPr="00C50770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24"/>
          <w:szCs w:val="24"/>
          <w:lang w:eastAsia="el-GR"/>
        </w:rPr>
        <w:t>γιορτάΖΟΥΜΕ</w:t>
      </w:r>
      <w:proofErr w:type="spellEnd"/>
      <w:r w:rsidR="00947D57" w:rsidRPr="00C50770">
        <w:rPr>
          <w:rFonts w:ascii="Helvetica" w:eastAsia="Times New Roman" w:hAnsi="Helvetica" w:cs="Times New Roman"/>
          <w:b/>
          <w:bCs/>
          <w:color w:val="171C24"/>
          <w:spacing w:val="-15"/>
          <w:kern w:val="36"/>
          <w:sz w:val="24"/>
          <w:szCs w:val="24"/>
          <w:lang w:eastAsia="el-GR"/>
        </w:rPr>
        <w:t xml:space="preserve"> την παγκόσμια ημέρα «ΠΑΙΔΙΚΟΥ ΘΕΑΤΡΟΥ»</w:t>
      </w:r>
    </w:p>
    <w:p w14:paraId="0E7ED14F" w14:textId="32308051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09B77B3F" w14:textId="5EFFCEDD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16AFF038" w14:textId="769F5873" w:rsidR="00480BA0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</w:p>
    <w:p w14:paraId="5A113840" w14:textId="3EC18851" w:rsidR="00480BA0" w:rsidRPr="007B124D" w:rsidRDefault="00480BA0" w:rsidP="007B124D">
      <w:pPr>
        <w:shd w:val="clear" w:color="auto" w:fill="FFFFFF"/>
        <w:spacing w:after="0" w:line="240" w:lineRule="auto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hyperlink r:id="rId13" w:history="1">
        <w:r w:rsidRPr="00480BA0">
          <w:rPr>
            <w:color w:val="0000FF"/>
            <w:u w:val="single"/>
          </w:rPr>
          <w:t xml:space="preserve">«Ας κρατήσουν οι χοροί» - </w:t>
        </w:r>
        <w:proofErr w:type="spellStart"/>
        <w:r w:rsidRPr="00480BA0">
          <w:rPr>
            <w:color w:val="0000FF"/>
            <w:u w:val="single"/>
          </w:rPr>
          <w:t>Tο</w:t>
        </w:r>
        <w:proofErr w:type="spellEnd"/>
        <w:r w:rsidRPr="00480BA0">
          <w:rPr>
            <w:color w:val="0000FF"/>
            <w:u w:val="single"/>
          </w:rPr>
          <w:t xml:space="preserve"> βιντεοκλίπ της επετείου των 200 χρόνων μετά την Επανάσταση - </w:t>
        </w:r>
        <w:proofErr w:type="spellStart"/>
        <w:r w:rsidRPr="00480BA0">
          <w:rPr>
            <w:color w:val="0000FF"/>
            <w:u w:val="single"/>
          </w:rPr>
          <w:t>YouTube</w:t>
        </w:r>
        <w:proofErr w:type="spellEnd"/>
      </w:hyperlink>
      <w:r>
        <w:t xml:space="preserve">   </w:t>
      </w:r>
    </w:p>
    <w:p w14:paraId="2C43B528" w14:textId="1DC818FD" w:rsidR="007B124D" w:rsidRPr="00AC07BD" w:rsidRDefault="00480BA0" w:rsidP="00AC07BD">
      <w:pPr>
        <w:shd w:val="clear" w:color="auto" w:fill="FFFFFF"/>
        <w:spacing w:before="180" w:after="180" w:line="240" w:lineRule="auto"/>
        <w:textAlignment w:val="baseline"/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</w:pPr>
      <w:r>
        <w:rPr>
          <w:rFonts w:ascii="cf_asty_st" w:eastAsia="Times New Roman" w:hAnsi="cf_asty_st" w:cs="Times New Roman"/>
          <w:color w:val="0F0F0F"/>
          <w:spacing w:val="-5"/>
          <w:sz w:val="29"/>
          <w:szCs w:val="29"/>
          <w:lang w:eastAsia="el-GR"/>
        </w:rPr>
        <w:t xml:space="preserve"> </w:t>
      </w:r>
    </w:p>
    <w:p w14:paraId="27618259" w14:textId="172C19A4" w:rsidR="00DD3A00" w:rsidRDefault="00C50770" w:rsidP="00AD2A1B">
      <w:pPr>
        <w:pStyle w:val="1"/>
        <w:shd w:val="clear" w:color="auto" w:fill="F9F9F9"/>
        <w:spacing w:before="0"/>
      </w:pPr>
      <w:hyperlink r:id="rId14" w:history="1">
        <w:r w:rsidRPr="00C50770">
          <w:rPr>
            <w:color w:val="0000FF"/>
            <w:u w:val="single"/>
          </w:rPr>
          <w:t xml:space="preserve">1821 - 200 ΧΡΟΝΙΑ ΕΛΕΥΘΕΡΙΑΣ - Το αληθινό ΄21 είναι εδώ - </w:t>
        </w:r>
        <w:proofErr w:type="spellStart"/>
        <w:r w:rsidRPr="00C50770">
          <w:rPr>
            <w:color w:val="0000FF"/>
            <w:u w:val="single"/>
          </w:rPr>
          <w:t>YouTube</w:t>
        </w:r>
        <w:proofErr w:type="spellEnd"/>
      </w:hyperlink>
      <w:r>
        <w:t xml:space="preserve">   </w:t>
      </w:r>
      <w:r w:rsidRPr="00C50770">
        <w:rPr>
          <w:rFonts w:ascii="Arial" w:eastAsia="Times New Roman" w:hAnsi="Arial" w:cs="Arial"/>
          <w:color w:val="auto"/>
          <w:kern w:val="36"/>
          <w:sz w:val="24"/>
          <w:szCs w:val="24"/>
          <w:lang w:eastAsia="el-GR"/>
        </w:rPr>
        <w:t>1821 - 200 ΧΡΟΝΙΑ ΕΛΕΥΘΕΡΙΑΣ - Το αληθινό ΄21 είναι εδώ</w:t>
      </w:r>
    </w:p>
    <w:p w14:paraId="3B2D94F8" w14:textId="5EB8B174" w:rsidR="00C50770" w:rsidRDefault="00C50770"/>
    <w:p w14:paraId="54A6F4F2" w14:textId="240FDA8E" w:rsidR="001B73EE" w:rsidRDefault="001B73EE" w:rsidP="001B73EE">
      <w:pPr>
        <w:rPr>
          <w:lang w:eastAsia="el-GR"/>
        </w:rPr>
      </w:pPr>
    </w:p>
    <w:p w14:paraId="2ABC9B67" w14:textId="7F4F6005" w:rsidR="001B73EE" w:rsidRDefault="00AD2A1B" w:rsidP="00AD2A1B">
      <w:hyperlink r:id="rId15" w:history="1">
        <w:r w:rsidRPr="00787683">
          <w:rPr>
            <w:rStyle w:val="-"/>
          </w:rPr>
          <w:t>https://www.lifo.gr/team/sansimera/56337</w:t>
        </w:r>
      </w:hyperlink>
      <w:r w:rsidR="001B73EE">
        <w:t xml:space="preserve">       ΤΟ 1821 ΜΕΣΑ ΑΠΟ 34 ΕΡΓΑ ΤΕΧΝΗΣ</w:t>
      </w:r>
    </w:p>
    <w:p w14:paraId="0F404FFB" w14:textId="77777777" w:rsidR="001B73EE" w:rsidRPr="001B73EE" w:rsidRDefault="001B73EE" w:rsidP="001B73EE">
      <w:pPr>
        <w:rPr>
          <w:lang w:eastAsia="el-GR"/>
        </w:rPr>
      </w:pPr>
    </w:p>
    <w:p w14:paraId="6E7C944B" w14:textId="69DCE7D2" w:rsidR="00C50770" w:rsidRDefault="00BA6C3E">
      <w:r>
        <w:t xml:space="preserve"> </w:t>
      </w:r>
      <w:hyperlink r:id="rId16" w:history="1">
        <w:r w:rsidR="00785A10" w:rsidRPr="00785A10">
          <w:rPr>
            <w:color w:val="0000FF"/>
            <w:u w:val="single"/>
          </w:rPr>
          <w:t xml:space="preserve">ΟΙ ΗΡΩΕΣ ΤΟΥ 1821 - </w:t>
        </w:r>
        <w:proofErr w:type="spellStart"/>
        <w:r w:rsidR="00785A10" w:rsidRPr="00785A10">
          <w:rPr>
            <w:color w:val="0000FF"/>
            <w:u w:val="single"/>
          </w:rPr>
          <w:t>YouTube</w:t>
        </w:r>
        <w:proofErr w:type="spellEnd"/>
      </w:hyperlink>
      <w:r w:rsidR="00785A10">
        <w:t xml:space="preserve">     πορτραίτα ηρώων του 1821</w:t>
      </w:r>
    </w:p>
    <w:p w14:paraId="5AB664C4" w14:textId="22448840" w:rsidR="0004361E" w:rsidRDefault="0004361E"/>
    <w:p w14:paraId="7EDFA2A3" w14:textId="6362DD54" w:rsidR="0004361E" w:rsidRDefault="0004361E" w:rsidP="00AD2A1B">
      <w:hyperlink r:id="rId17" w:history="1">
        <w:r w:rsidRPr="00F155DA">
          <w:rPr>
            <w:color w:val="0000FF"/>
            <w:u w:val="single"/>
          </w:rPr>
          <w:t>Η Ιστορική Οικία Λαζάρου Κουντουριώτη (nhmuseum.gr)</w:t>
        </w:r>
      </w:hyperlink>
      <w:r>
        <w:t xml:space="preserve">    ΣΠΙΤΙ ΚΟΥΝΤΟΥΡΙΩΤΗ</w:t>
      </w:r>
    </w:p>
    <w:p w14:paraId="62D1CCAF" w14:textId="25A6485E" w:rsidR="00281CDC" w:rsidRDefault="00281CDC" w:rsidP="00AD2A1B"/>
    <w:p w14:paraId="7732FC1C" w14:textId="79FEC6B0" w:rsidR="00281CDC" w:rsidRDefault="00281CDC" w:rsidP="00AD2A1B"/>
    <w:p w14:paraId="3E194C58" w14:textId="6B928FED" w:rsidR="00281CDC" w:rsidRDefault="00281CDC" w:rsidP="00AD2A1B"/>
    <w:p w14:paraId="6573EAF6" w14:textId="66CBA978" w:rsidR="00281CDC" w:rsidRPr="00441029" w:rsidRDefault="00281CDC" w:rsidP="00AD2A1B">
      <w:pPr>
        <w:rPr>
          <w:b/>
          <w:bCs/>
          <w:sz w:val="24"/>
          <w:szCs w:val="24"/>
        </w:rPr>
      </w:pPr>
      <w:r w:rsidRPr="00441029">
        <w:rPr>
          <w:b/>
          <w:bCs/>
          <w:sz w:val="24"/>
          <w:szCs w:val="24"/>
        </w:rPr>
        <w:t>Οι υπεύθυνες εκπαιδευτικοί στα πλαίσια διδασκαλίας της Ευέ</w:t>
      </w:r>
      <w:r w:rsidR="00390174" w:rsidRPr="00441029">
        <w:rPr>
          <w:b/>
          <w:bCs/>
          <w:sz w:val="24"/>
          <w:szCs w:val="24"/>
        </w:rPr>
        <w:t>λι</w:t>
      </w:r>
      <w:r w:rsidRPr="00441029">
        <w:rPr>
          <w:b/>
          <w:bCs/>
          <w:sz w:val="24"/>
          <w:szCs w:val="24"/>
        </w:rPr>
        <w:t>κ</w:t>
      </w:r>
      <w:r w:rsidR="00390174" w:rsidRPr="00441029">
        <w:rPr>
          <w:b/>
          <w:bCs/>
          <w:sz w:val="24"/>
          <w:szCs w:val="24"/>
        </w:rPr>
        <w:t>τ</w:t>
      </w:r>
      <w:r w:rsidRPr="00441029">
        <w:rPr>
          <w:b/>
          <w:bCs/>
          <w:sz w:val="24"/>
          <w:szCs w:val="24"/>
        </w:rPr>
        <w:t>ης Ζώνης</w:t>
      </w:r>
    </w:p>
    <w:p w14:paraId="35578C28" w14:textId="77777777" w:rsidR="00281CDC" w:rsidRPr="00441029" w:rsidRDefault="00281CDC" w:rsidP="00AD2A1B">
      <w:pPr>
        <w:rPr>
          <w:b/>
          <w:bCs/>
          <w:sz w:val="24"/>
          <w:szCs w:val="24"/>
        </w:rPr>
      </w:pPr>
      <w:r w:rsidRPr="00441029">
        <w:rPr>
          <w:b/>
          <w:bCs/>
          <w:sz w:val="24"/>
          <w:szCs w:val="24"/>
        </w:rPr>
        <w:t>για το Δ1: Δόμνα Βαφειάδου</w:t>
      </w:r>
    </w:p>
    <w:p w14:paraId="3A2BB8F2" w14:textId="62F8BCF1" w:rsidR="0004361E" w:rsidRPr="00441029" w:rsidRDefault="00281CDC">
      <w:pPr>
        <w:rPr>
          <w:sz w:val="24"/>
          <w:szCs w:val="24"/>
        </w:rPr>
      </w:pPr>
      <w:r w:rsidRPr="00441029">
        <w:rPr>
          <w:b/>
          <w:bCs/>
          <w:sz w:val="24"/>
          <w:szCs w:val="24"/>
        </w:rPr>
        <w:t>για το Δ2: Έλενα Χανιώτη</w:t>
      </w:r>
      <w:r w:rsidR="0004361E" w:rsidRPr="00441029">
        <w:rPr>
          <w:sz w:val="24"/>
          <w:szCs w:val="24"/>
        </w:rPr>
        <w:t xml:space="preserve"> </w:t>
      </w:r>
    </w:p>
    <w:sectPr w:rsidR="0004361E" w:rsidRPr="004410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CEBC1" w14:textId="77777777" w:rsidR="00A91372" w:rsidRDefault="00A91372" w:rsidP="00067485">
      <w:pPr>
        <w:spacing w:after="0" w:line="240" w:lineRule="auto"/>
      </w:pPr>
      <w:r>
        <w:separator/>
      </w:r>
    </w:p>
  </w:endnote>
  <w:endnote w:type="continuationSeparator" w:id="0">
    <w:p w14:paraId="6B17998B" w14:textId="77777777" w:rsidR="00A91372" w:rsidRDefault="00A91372" w:rsidP="00067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f_asty_st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2870D" w14:textId="77777777" w:rsidR="00A91372" w:rsidRDefault="00A91372" w:rsidP="00067485">
      <w:pPr>
        <w:spacing w:after="0" w:line="240" w:lineRule="auto"/>
      </w:pPr>
      <w:r>
        <w:separator/>
      </w:r>
    </w:p>
  </w:footnote>
  <w:footnote w:type="continuationSeparator" w:id="0">
    <w:p w14:paraId="74A41A63" w14:textId="77777777" w:rsidR="00A91372" w:rsidRDefault="00A91372" w:rsidP="00067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2"/>
    <w:rsid w:val="0004361E"/>
    <w:rsid w:val="00067485"/>
    <w:rsid w:val="001B73EE"/>
    <w:rsid w:val="00281CDC"/>
    <w:rsid w:val="002B4E6A"/>
    <w:rsid w:val="00390174"/>
    <w:rsid w:val="00422130"/>
    <w:rsid w:val="00441029"/>
    <w:rsid w:val="00480BA0"/>
    <w:rsid w:val="004A51D3"/>
    <w:rsid w:val="00517066"/>
    <w:rsid w:val="0055578B"/>
    <w:rsid w:val="006A73C2"/>
    <w:rsid w:val="00726B80"/>
    <w:rsid w:val="00785A10"/>
    <w:rsid w:val="007B124D"/>
    <w:rsid w:val="008523B8"/>
    <w:rsid w:val="0088088D"/>
    <w:rsid w:val="008C795A"/>
    <w:rsid w:val="00947D57"/>
    <w:rsid w:val="00A91372"/>
    <w:rsid w:val="00AC07BD"/>
    <w:rsid w:val="00AD2A1B"/>
    <w:rsid w:val="00B00372"/>
    <w:rsid w:val="00BA6C3E"/>
    <w:rsid w:val="00C50770"/>
    <w:rsid w:val="00D80E6F"/>
    <w:rsid w:val="00D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C768"/>
  <w15:chartTrackingRefBased/>
  <w15:docId w15:val="{1B703DC4-181B-4861-87D9-64E304C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50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3A0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D3A0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C5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067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67485"/>
  </w:style>
  <w:style w:type="paragraph" w:styleId="a5">
    <w:name w:val="footer"/>
    <w:basedOn w:val="a"/>
    <w:link w:val="Char0"/>
    <w:uiPriority w:val="99"/>
    <w:unhideWhenUsed/>
    <w:rsid w:val="000674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67485"/>
  </w:style>
  <w:style w:type="character" w:styleId="-0">
    <w:name w:val="FollowedHyperlink"/>
    <w:basedOn w:val="a0"/>
    <w:uiPriority w:val="99"/>
    <w:semiHidden/>
    <w:unhideWhenUsed/>
    <w:rsid w:val="001B7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agarafallslive.com/" TargetMode="External"/><Relationship Id="rId13" Type="http://schemas.openxmlformats.org/officeDocument/2006/relationships/hyperlink" Target="https://www.youtube.com/watch?v=W2KUxkA9JFw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ronto.webex.com/toronto/onstage/g.php?MTID=eeda25d7657a0f6b759e22ef22e4eb2bd" TargetMode="External"/><Relationship Id="rId12" Type="http://schemas.openxmlformats.org/officeDocument/2006/relationships/hyperlink" Target="https://kepo.gr/events/%ce%b8%ce%b5%ce%b1%cf%84%cf%81%ce%bf-%cf%83%ce%ba%ce%b9%cf%89%ce%bd-_-%cf%84%ce%bf-%ce%bb%ce%b1%ce%b2%ce%b1%cf%81%ce%bf-%cf%84%ce%b7%cf%83-%ce%b5%cf%80%ce%b1%ce%bd%ce%b1%cf%83%cf%84%ce%b1%cf%83/" TargetMode="External"/><Relationship Id="rId17" Type="http://schemas.openxmlformats.org/officeDocument/2006/relationships/hyperlink" Target="https://www.nhmuseum.gr/multimedia/panoramas/hydra_el.html?s=pano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7VKUTIu_mgI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gpost.gr/tag/fotagogisi/" TargetMode="External"/><Relationship Id="rId11" Type="http://schemas.openxmlformats.org/officeDocument/2006/relationships/hyperlink" Target="https://www.youtube.com/watch?v=XQwSiAp1wp4&amp;t=63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ifo.gr/team/sansimera/56337" TargetMode="External"/><Relationship Id="rId10" Type="http://schemas.openxmlformats.org/officeDocument/2006/relationships/hyperlink" Target="https://neoskosmos.com/el/286558/me-tin-fotagogisi-tis-operas-tou-sidnei-me-ellinika-chromata-i-afstralia-tha-timisei-tin-ellada-animera-tis-25is-martiou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ntower.ca/en-ca/home.html" TargetMode="External"/><Relationship Id="rId14" Type="http://schemas.openxmlformats.org/officeDocument/2006/relationships/hyperlink" Target="https://www.youtube.com/watch?v=ZoBRkUZhNW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27</cp:revision>
  <dcterms:created xsi:type="dcterms:W3CDTF">2021-03-22T15:23:00Z</dcterms:created>
  <dcterms:modified xsi:type="dcterms:W3CDTF">2021-03-22T15:59:00Z</dcterms:modified>
</cp:coreProperties>
</file>